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FD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道路客运行业许可审批事项公示</w:t>
      </w:r>
    </w:p>
    <w:p w14:paraId="2E351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19A70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根据相关企业申请，现就许昌市道路客运行业相关许可审批事项公示如下：</w:t>
      </w:r>
    </w:p>
    <w:p w14:paraId="083B2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1.现豫晨公司计划从长葛粤鑫公共交通有限公司（2台）、许昌万里客运有限责任公司外事旅游分公司（2台）转入4台省际包车客运车辆，因该公司原许可23台省际旅游车辆，现该公司申请新增4台省际包车客运。</w:t>
      </w:r>
    </w:p>
    <w:p w14:paraId="20DC5E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按照河南万里汽车管理服务有限公司申请，原交运政客许可字（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003号许可该公司10台省际旅游包车客运指标已到期。现该公司申请恢复该许可7台省际旅游指标。</w:t>
      </w:r>
    </w:p>
    <w:p w14:paraId="38730C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上述事项，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现予以公示，公示时间：2025年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日。</w:t>
      </w:r>
    </w:p>
    <w:p w14:paraId="23BD0B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如有异议，请与许昌市道路运输服务中心客运科联系（联系电话：0374-2332647）。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A265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39F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16F7"/>
    <w:rsid w:val="011116F7"/>
    <w:rsid w:val="09F4173A"/>
    <w:rsid w:val="134C4BA6"/>
    <w:rsid w:val="55845310"/>
    <w:rsid w:val="6E04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301</Characters>
  <Lines>0</Lines>
  <Paragraphs>0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2025-04-10T00:49:00Z</dcterms:created>
  <dc:creator>吴冲</dc:creator>
  <cp:lastModifiedBy>吴冲</cp:lastModifiedBy>
  <cp:lastPrinted>2025-07-22T07:47:00Z</cp:lastPrinted>
  <dcterms:modified xsi:type="dcterms:W3CDTF">2025-07-29T07:48:52Z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B60939B7CA4E42BB973546AAEDD7ABB4_13</vt:lpwstr>
  </property>
  <property fmtid="{D5CDD505-2E9C-101B-9397-08002B2CF9AE}" pid="4" name="KSOTemplateDocerSaveRecord">
    <vt:lpwstr>eyJoZGlkIjoiOTYyYTY3MWQyMjUxMTBjMzU5ZTIwZmYyYzgwNTE4MTciLCJ1c2VySWQiOiIyNjI4NjgzNTYifQ==</vt:lpwstr>
  </property>
</Properties>
</file>